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书名：煤炭集团公司核心竞争力研究</w:t>
      </w:r>
    </w:p>
    <w:p>
      <w:r>
        <w:t>作者：杨胜远著</w:t>
      </w:r>
    </w:p>
    <w:p>
      <w:r>
        <w:t>出版社：北京：煤炭工业出版社</w:t>
      </w:r>
    </w:p>
    <w:p>
      <w:r>
        <w:t>出版日期：2008.03</w:t>
      </w:r>
    </w:p>
    <w:p>
      <w:r>
        <w:t>总页数：165</w:t>
      </w:r>
    </w:p>
    <w:p>
      <w:r>
        <w:t>更多请访问教客网: www.jiaokey.com</w:t>
      </w:r>
    </w:p>
    <w:p>
      <w:r>
        <w:t>煤炭集团公司核心竞争力研究 评论地址：https://www.jiaokey.com/book/detail/12015886.html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