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铀矿床预测、普查和勘探</w:t>
      </w:r>
    </w:p>
    <w:p>
      <w:r>
        <w:rPr>
          <w:rFonts w:ascii="宋体" w:hAnsi="宋体" w:eastAsia="宋体"/>
          <w:sz w:val="24"/>
        </w:rPr>
        <w:t>（苏）А.Б.卡日丹编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铀矿床预测、普查和勘探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（苏）А.Б.卡日丹编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中国核学会铀矿地质学会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本书出售、求购地址：https://www.jiaokey.com/book/detail/12015647.html</w:t>
      </w:r>
    </w:p>
    <w:p>
      <w:r>
        <w:t>更多相关图书推荐：https://www.jiaokey.com</w:t>
      </w:r>
    </w:p>
    <w:p>
      <w:r>
        <w:t>（苏）А.Б.卡日丹编 其他作品：https://www.jiaokey.com/tag/（苏）А.Б.卡日丹编.html</w:t>
      </w:r>
    </w:p>
    <w:p>
      <w:r>
        <w:t>中国核学会铀矿地质学会 出版图书：https://www.jiaokey.com/tag/中国核学会铀矿地质学会.html</w:t>
      </w:r>
    </w:p>
    <w:p>
      <w:r>
        <w:t>关键词搜索：https://www.jiaokey.com/tag/铀矿床预测、普查和勘探.html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