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税控收款机维修技术  初级  中级  高级</w:t>
      </w:r>
    </w:p>
    <w:p>
      <w:r>
        <w:rPr>
          <w:rFonts w:ascii="宋体" w:hAnsi="宋体" w:eastAsia="宋体"/>
          <w:sz w:val="24"/>
        </w:rPr>
        <w:t>罗洪元主编；国家电子计算机质量监督检验中心编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税控收款机维修技术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罗洪元主编；国家电子计算机质量监督检验中心编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本书出售、求购地址：https://www.jiaokey.com/book/detail/12015330.html</w:t>
      </w:r>
    </w:p>
    <w:p>
      <w:r>
        <w:t>更多相关图书推荐：https://www.jiaokey.com</w:t>
      </w:r>
    </w:p>
    <w:p>
      <w:r>
        <w:t>罗洪元主编；国家电子计算机质量监督检验中心编 其他作品：https://www.jiaokey.com/tag/罗洪元主编；国家电子计算机质量监督检验中心编.html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关键词搜索：https://www.jiaokey.com/tag/税控收款机维修技术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