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书名：广东靓汤  春夏篇  修订版</w:t>
      </w:r>
    </w:p>
    <w:p>
      <w:r>
        <w:t>作者：庄汉城，黎丽甜编著</w:t>
      </w:r>
    </w:p>
    <w:p>
      <w:r>
        <w:t>出版社：广州：广东科技出版社</w:t>
      </w:r>
    </w:p>
    <w:p>
      <w:r>
        <w:t>出版日期：2008.01</w:t>
      </w:r>
    </w:p>
    <w:p>
      <w:r>
        <w:t>总页数：195</w:t>
      </w:r>
    </w:p>
    <w:p>
      <w:r>
        <w:t>更多请访问教客网: www.jiaokey.com</w:t>
      </w:r>
    </w:p>
    <w:p>
      <w:r>
        <w:t>广东靓汤  春夏篇  修订版 评论地址：https://www.jiaokey.com/book/detail/12013922.html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