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2007  规划建筑  1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2007  规划建筑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本书出售、求购地址：https://www.jiaokey.com/book/detail/12013864.html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2007  规划建筑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