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书名：国际工人运动  历史和理论问题  第1卷  无产阶级的产生及其形成的革命阶级</w:t>
      </w:r>
    </w:p>
    <w:p>
      <w:r>
        <w:t>作者：苏联科学院国际工人运动研究所编；彭质纯等译</w:t>
      </w:r>
    </w:p>
    <w:p>
      <w:r>
        <w:t>出版社：北京：中国工人出版社</w:t>
      </w:r>
    </w:p>
    <w:p>
      <w:r>
        <w:t>出版日期：1988.06</w:t>
      </w:r>
    </w:p>
    <w:p>
      <w:r>
        <w:t>总页数：726</w:t>
      </w:r>
    </w:p>
    <w:p>
      <w:r>
        <w:t>更多请访问教客网: www.jiaokey.com</w:t>
      </w:r>
    </w:p>
    <w:p>
      <w:r>
        <w:t>国际工人运动  历史和理论问题  第1卷  无产阶级的产生及其形成的革命阶级 评论地址：https://www.jiaokey.com/book/detail/12013017.html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