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中外港台影视最新曲目精选</w:t>
      </w:r>
    </w:p>
    <w:p>
      <w:r>
        <w:rPr>
          <w:rFonts w:ascii="宋体" w:hAnsi="宋体" w:eastAsia="宋体"/>
          <w:sz w:val="24"/>
        </w:rPr>
        <w:t>金春木主编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中外港台影视最新曲目精选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井冈歌刊社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本书出售、求购地址：https://www.jiaokey.com/book/detail/12013013.html</w:t>
      </w:r>
    </w:p>
    <w:p>
      <w:r>
        <w:t>更多相关图书推荐：https://www.jiaokey.com</w:t>
      </w:r>
    </w:p>
    <w:p>
      <w:r>
        <w:t>金春木主编 其他作品：https://www.jiaokey.com/tag/金春木主编.html</w:t>
      </w:r>
    </w:p>
    <w:p>
      <w:r>
        <w:t>井冈歌刊社 出版图书：https://www.jiaokey.com/tag/井冈歌刊社.html</w:t>
      </w:r>
    </w:p>
    <w:p>
      <w:r>
        <w:t>关键词搜索：https://www.jiaokey.com/tag/中外港台影视最新曲目精选.html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