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书名：大型名犬饲养与疾病</w:t>
      </w:r>
    </w:p>
    <w:p>
      <w:r>
        <w:t>作者：韦旭斌，王哲主编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总页数：347</w:t>
      </w:r>
    </w:p>
    <w:p>
      <w:r>
        <w:t>更多请访问教客网: www.jiaokey.com</w:t>
      </w:r>
    </w:p>
    <w:p>
      <w:r>
        <w:t>大型名犬饲养与疾病 评论地址：https://www.jiaokey.com/book/detail/12012948.html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