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整体营销</w:t>
      </w:r>
    </w:p>
    <w:p>
      <w:r>
        <w:rPr>
          <w:rFonts w:ascii="宋体" w:hAnsi="宋体" w:eastAsia="宋体"/>
          <w:sz w:val="24"/>
        </w:rPr>
        <w:t>（美）詹姆士·麦克·休伯特，诺埃尔·凯普，奈杰尔·F·皮尔西著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（美）詹姆士·麦克·休伯特，诺埃尔·凯普，奈杰尔·F·皮尔西著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本书出售、求购地址：https://www.jiaokey.com/book/detail/12009243.html</w:t>
      </w:r>
    </w:p>
    <w:p>
      <w:r>
        <w:t>更多相关图书推荐：https://www.jiaokey.com</w:t>
      </w:r>
    </w:p>
    <w:p>
      <w:r>
        <w:t>（美）詹姆士·麦克·休伯特，诺埃尔·凯普，奈杰尔·F·皮尔西著 其他作品：https://www.jiaokey.com/tag/（美）詹姆士·麦克·休伯特，诺埃尔·凯普，奈杰尔·F·皮尔西著.html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