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真正的高贵</w:t>
      </w:r>
    </w:p>
    <w:p>
      <w:r>
        <w:rPr>
          <w:rFonts w:ascii="宋体" w:hAnsi="宋体" w:eastAsia="宋体"/>
          <w:sz w:val="24"/>
        </w:rPr>
        <w:t>（法）米歇尔·毕克马尔编著；吴晓秋译，（法）布雷克斯·博雷克斯，（法）艾玛纽埃尔·克尔纳，（法）皮埃尔·奥利维耶·雷勒克插图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（法）米歇尔·毕克马尔编著；吴晓秋译，（法）布雷克斯·博雷克斯，（法）艾玛纽埃尔·克尔纳，（法）皮埃尔·奥利维耶·雷勒克插图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本书出售、求购地址：https://www.jiaokey.com/book/detail/12009199.html</w:t>
      </w:r>
    </w:p>
    <w:p>
      <w:r>
        <w:t>更多相关图书推荐：https://www.jiaokey.com</w:t>
      </w:r>
    </w:p>
    <w:p>
      <w:r>
        <w:t>（法）米歇尔·毕克马尔编著；吴晓秋译，（法）布雷克斯·博雷克斯，（法）艾玛纽埃尔·克尔纳，（法）皮埃尔·奥利维耶·雷勒克插图 其他作品：https://www.jiaokey.com/tag/（法）米歇尔·毕克马尔编著；吴晓秋译，（法）布雷克斯·博雷克斯，（法）艾玛纽埃尔·克尔纳，（法）皮埃尔·奥利维耶·雷勒克插图.html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关键词搜索：https://www.jiaokey.com/tag/真正的高贵.html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