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华北板块东部寒武纪地层、动物群及古地理</w:t>
      </w:r>
    </w:p>
    <w:p>
      <w:r>
        <w:rPr>
          <w:rFonts w:ascii="宋体" w:hAnsi="宋体" w:eastAsia="宋体"/>
          <w:sz w:val="24"/>
        </w:rPr>
        <w:t>段吉业，安素兰，张立勤等著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华北板块东部寒武纪地层、动物群及古地理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段吉业，安素兰，张立勤等著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雅圆出版公司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本书出售、求购地址：https://www.jiaokey.com/book/detail/12008901.html</w:t>
      </w:r>
    </w:p>
    <w:p>
      <w:r>
        <w:t>更多相关图书推荐：https://www.jiaokey.com</w:t>
      </w:r>
    </w:p>
    <w:p>
      <w:r>
        <w:t>段吉业，安素兰，张立勤等著 其他作品：https://www.jiaokey.com/tag/段吉业，安素兰，张立勤等著.html</w:t>
      </w:r>
    </w:p>
    <w:p>
      <w:r>
        <w:t>雅圆出版公司 出版图书：https://www.jiaokey.com/tag/雅圆出版公司.html</w:t>
      </w:r>
    </w:p>
    <w:p>
      <w:r>
        <w:t>关键词搜索：https://www.jiaokey.com/tag/华北板块东部寒武纪地层、动物群及古地理.html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