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先飞鹰  ·衔接性暑假作业  数学  小学五年级</w:t>
      </w:r>
    </w:p>
    <w:p>
      <w:r>
        <w:rPr>
          <w:rFonts w:ascii="宋体" w:hAnsi="宋体" w:eastAsia="宋体"/>
          <w:sz w:val="24"/>
        </w:rPr>
        <w:t>吴毅松本册主编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先飞鹰  ·衔接性暑假作业  数学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吴毅松本册主编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本书出售、求购地址：https://www.jiaokey.com/book/detail/12007871.html</w:t>
      </w:r>
    </w:p>
    <w:p>
      <w:r>
        <w:t>更多相关图书推荐：https://www.jiaokey.com</w:t>
      </w:r>
    </w:p>
    <w:p>
      <w:r>
        <w:t>吴毅松本册主编 其他作品：https://www.jiaokey.com/tag/吴毅松本册主编.html</w:t>
      </w:r>
    </w:p>
    <w:p>
      <w:r>
        <w:t>宁波市：宁波出版社 出版图书：https://www.jiaokey.com/tag/宁波市：宁波出版社.html</w:t>
      </w:r>
    </w:p>
    <w:p>
      <w:r>
        <w:t>关键词搜索：https://www.jiaokey.com/tag/先飞鹰  ·衔接性暑假作业  数学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