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书名：哈巴河-布尔津河流域金、铜成矿作用研究</w:t>
      </w:r>
    </w:p>
    <w:p>
      <w:r>
        <w:t>作者：董永观，赵宇，胡兴凤等著</w:t>
      </w:r>
    </w:p>
    <w:p>
      <w:r>
        <w:t>出版社：北京：地质出版社</w:t>
      </w:r>
    </w:p>
    <w:p>
      <w:r>
        <w:t>出版日期：2002.06</w:t>
      </w:r>
    </w:p>
    <w:p>
      <w:r>
        <w:t>总页数：138</w:t>
      </w:r>
    </w:p>
    <w:p>
      <w:r>
        <w:t>更多请访问教客网: www.jiaokey.com</w:t>
      </w:r>
    </w:p>
    <w:p>
      <w:r>
        <w:t>哈巴河-布尔津河流域金、铜成矿作用研究 评论地址：https://www.jiaokey.com/book/detail/12006670.html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