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书名：阿舍勒铜锌矿床找矿模型与隐伏矿体预测</w:t>
      </w:r>
    </w:p>
    <w:p>
      <w:r>
        <w:t>作者：张愉才，冯京，张国清等著</w:t>
      </w:r>
    </w:p>
    <w:p>
      <w:r>
        <w:t>出版社：北京：冶金工业出版社</w:t>
      </w:r>
    </w:p>
    <w:p>
      <w:r>
        <w:t>出版日期：1996.08</w:t>
      </w:r>
    </w:p>
    <w:p>
      <w:r>
        <w:t>总页数：185</w:t>
      </w:r>
    </w:p>
    <w:p>
      <w:r>
        <w:t>更多请访问教客网: www.jiaokey.com</w:t>
      </w:r>
    </w:p>
    <w:p>
      <w:r>
        <w:t>阿舍勒铜锌矿床找矿模型与隐伏矿体预测 评论地址：https://www.jiaokey.com/book/detail/12006451.html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