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《红楼梦》研究资料选集  第2集  上</w:t>
      </w:r>
    </w:p>
    <w:p>
      <w:r>
        <w:rPr>
          <w:rFonts w:ascii="宋体" w:hAnsi="宋体" w:eastAsia="宋体"/>
          <w:sz w:val="24"/>
        </w:rPr>
        <w:t>辽宁第一师范学院中文系编印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《红楼梦》研究资料选集  第2集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本书出售、求购地址：https://www.jiaokey.com/book/detail/12005924.html</w:t>
      </w:r>
    </w:p>
    <w:p>
      <w:r>
        <w:t>更多相关图书推荐：https://www.jiaokey.com</w:t>
      </w:r>
    </w:p>
    <w:p>
      <w:r>
        <w:t>辽宁第一师范学院中文系编印 其他作品：https://www.jiaokey.com/tag/辽宁第一师范学院中文系编印.html</w:t>
      </w:r>
    </w:p>
    <w:p>
      <w:r>
        <w:t>关键词搜索：https://www.jiaokey.com/tag/《红楼梦》研究资料选集  第2集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