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沟通能力培训全案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沟通能力培训全案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本书出售、求购地址：https://www.jiaokey.com/book/detail/12005320.html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关键词搜索：https://www.jiaokey.com/tag/沟通能力培训全案.html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