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人民的领导者</w:t>
      </w:r>
    </w:p>
    <w:p>
      <w:r>
        <w:rPr>
          <w:rFonts w:ascii="宋体" w:hAnsi="宋体" w:eastAsia="宋体"/>
          <w:sz w:val="24"/>
        </w:rPr>
        <w:t>韩元周，沈顺玉译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韩元周，沈顺玉译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北京：外国文综合出版社；朝鲜：朝鲜画报社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本书出售、求购地址：https://www.jiaokey.com/book/detail/12004498.html</w:t>
      </w:r>
    </w:p>
    <w:p>
      <w:r>
        <w:t>更多相关图书推荐：https://www.jiaokey.com</w:t>
      </w:r>
    </w:p>
    <w:p>
      <w:r>
        <w:t>韩元周，沈顺玉译 其他作品：https://www.jiaokey.com/tag/韩元周，沈顺玉译.html</w:t>
      </w:r>
    </w:p>
    <w:p>
      <w:r>
        <w:t>北京：外国文综合出版社；朝鲜：朝鲜画报社 出版图书：https://www.jiaokey.com/tag/北京：外国文综合出版社；朝鲜：朝鲜画报社.html</w:t>
      </w:r>
    </w:p>
    <w:p>
      <w:r>
        <w:t>关键词搜索：https://www.jiaokey.com/tag/人民的领导者.html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