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可控震源地震勘探</w:t>
      </w:r>
    </w:p>
    <w:p>
      <w:r>
        <w:rPr>
          <w:rFonts w:ascii="宋体" w:hAnsi="宋体" w:eastAsia="宋体"/>
          <w:sz w:val="24"/>
        </w:rPr>
        <w:t>（苏）什内尔索纳等著；李乐天，裘慰庭译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可控震源地震勘探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（苏）什内尔索纳等著；李乐天，裘慰庭译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本书出售、求购地址：https://www.jiaokey.com/book/detail/12002128.html</w:t>
      </w:r>
    </w:p>
    <w:p>
      <w:r>
        <w:t>更多相关图书推荐：https://www.jiaokey.com</w:t>
      </w:r>
    </w:p>
    <w:p>
      <w:r>
        <w:t>（苏）什内尔索纳等著；李乐天，裘慰庭译 其他作品：https://www.jiaokey.com/tag/（苏）什内尔索纳等著；李乐天，裘慰庭译.html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关键词搜索：https://www.jiaokey.com/tag/可控震源地震勘探.html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