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英和科学技术复合语辞典  付造语要素一览表</w:t>
      </w:r>
    </w:p>
    <w:p>
      <w:r>
        <w:rPr>
          <w:rFonts w:ascii="宋体" w:hAnsi="宋体" w:eastAsia="宋体"/>
          <w:sz w:val="24"/>
        </w:rPr>
        <w:t>小柳修尔著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英和科学技术复合语辞典  付造语要素一览表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人类文化研究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本书出售、求购地址：https://www.jiaokey.com/book/detail/12001871.html</w:t>
      </w:r>
    </w:p>
    <w:p>
      <w:r>
        <w:t>更多相关图书推荐：https://www.jiaokey.com</w:t>
      </w:r>
    </w:p>
    <w:p>
      <w:r>
        <w:t>小柳修尔著 其他作品：https://www.jiaokey.com/tag/小柳修尔著.html</w:t>
      </w:r>
    </w:p>
    <w:p>
      <w:r>
        <w:t>人类文化研究 出版图书：https://www.jiaokey.com/tag/人类文化研究.html</w:t>
      </w:r>
    </w:p>
    <w:p>
      <w:r>
        <w:t>关键词搜索：https://www.jiaokey.com/tag/英和科学技术复合语辞典  付造语要素一览表.html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