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（德）伊曼奴尔·康德著；李鹏译；（法）霍尔巴赫著；刘将译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（德）伊曼奴尔·康德著；李鹏译；（法）霍尔巴赫著；刘将译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本书出售、求购地址：https://www.jiaokey.com/book/detail/12001293.html</w:t>
      </w:r>
    </w:p>
    <w:p>
      <w:r>
        <w:t>更多相关图书推荐：https://www.jiaokey.com</w:t>
      </w:r>
    </w:p>
    <w:p>
      <w:r>
        <w:t>（德）伊曼奴尔·康德著；李鹏译；（法）霍尔巴赫著；刘将译 其他作品：https://www.jiaokey.com/tag/（德）伊曼奴尔·康德著；李鹏译；（法）霍尔巴赫著；刘将译.html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