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书名：河间风物传说</w:t>
      </w:r>
    </w:p>
    <w:p>
      <w:r>
        <w:t>作者：左炳文；赵景春，毕根庭编</w:t>
      </w:r>
    </w:p>
    <w:p>
      <w:r>
        <w:t>出版社：北京：书目文献出版社</w:t>
      </w:r>
    </w:p>
    <w:p>
      <w:r>
        <w:t>出版日期：1994.06</w:t>
      </w:r>
    </w:p>
    <w:p>
      <w:r>
        <w:t>总页数：295</w:t>
      </w:r>
    </w:p>
    <w:p>
      <w:r>
        <w:t>更多请访问教客网: www.jiaokey.com</w:t>
      </w:r>
    </w:p>
    <w:p>
      <w:r>
        <w:t>河间风物传说 评论地址：https://www.jiaokey.com/book/detail/12000737.html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