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中国税收理论与实践  2002年度全国税务系统优秀调研成果汇编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中国税收理论与实践  2002年度全国税务系统优秀调研成果汇编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本书出售、求购地址：https://www.jiaokey.com/book/detail/12000097.html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关键词搜索：https://www.jiaokey.com/tag/中国税收理论与实践  2002年度全国税务系统优秀调研成果汇编.html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