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马尾文史资料  船政文化</w:t>
      </w:r>
    </w:p>
    <w:p>
      <w:r>
        <w:rPr>
          <w:rFonts w:ascii="宋体" w:hAnsi="宋体" w:eastAsia="宋体"/>
          <w:sz w:val="24"/>
        </w:rPr>
        <w:t>陈道章著；福州市马尾区政协文史资料委员会编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马尾文史资料  船政文化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陈道章著；福州市马尾区政协文史资料委员会编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本书出售、求购地址：https://www.jiaokey.com/book/detail/11999548.html</w:t>
      </w:r>
    </w:p>
    <w:p>
      <w:r>
        <w:t>更多相关图书推荐：https://www.jiaokey.com</w:t>
      </w:r>
    </w:p>
    <w:p>
      <w:r>
        <w:t>陈道章著；福州市马尾区政协文史资料委员会编 其他作品：https://www.jiaokey.com/tag/陈道章著；福州市马尾区政协文史资料委员会编.html</w:t>
      </w:r>
    </w:p>
    <w:p>
      <w:r>
        <w:t>关键词搜索：https://www.jiaokey.com/tag/马尾文史资料  船政文化.html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