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实录东学农民革命史</w:t>
      </w:r>
    </w:p>
    <w:p>
      <w:r>
        <w:rPr>
          <w:rFonts w:ascii="宋体" w:hAnsi="宋体" w:eastAsia="宋体"/>
          <w:sz w:val="24"/>
        </w:rPr>
        <w:t>申淳铁，李真荣共著；赵殷尚译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实录东学农民革命史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申淳铁，李真荣共著；赵殷尚译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东学农民革命纪念事业会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本书出售、求购地址：https://www.jiaokey.com/book/detail/11999477.html</w:t>
      </w:r>
    </w:p>
    <w:p>
      <w:r>
        <w:t>更多相关图书推荐：https://www.jiaokey.com</w:t>
      </w:r>
    </w:p>
    <w:p>
      <w:r>
        <w:t>申淳铁，李真荣共著；赵殷尚译 其他作品：https://www.jiaokey.com/tag/申淳铁，李真荣共著；赵殷尚译.html</w:t>
      </w:r>
    </w:p>
    <w:p>
      <w:r>
        <w:t>东学农民革命纪念事业会 出版图书：https://www.jiaokey.com/tag/东学农民革命纪念事业会.html</w:t>
      </w:r>
    </w:p>
    <w:p>
      <w:r>
        <w:t>关键词搜索：https://www.jiaokey.com/tag/实录东学农民革命史.html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