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书名：二段·段建伟</w:t>
      </w:r>
    </w:p>
    <w:p>
      <w:r>
        <w:t>作者：段正渠，段建伟著</w:t>
      </w:r>
    </w:p>
    <w:p>
      <w:r>
        <w:t>出版社：长春：吉林美术出版社</w:t>
      </w:r>
    </w:p>
    <w:p>
      <w:r>
        <w:t>出版日期：2008.04</w:t>
      </w:r>
    </w:p>
    <w:p>
      <w:r>
        <w:t>总页数：209</w:t>
      </w:r>
    </w:p>
    <w:p>
      <w:r>
        <w:t>更多请访问教客网: www.jiaokey.com</w:t>
      </w:r>
    </w:p>
    <w:p>
      <w:r>
        <w:t>二段·段建伟 评论地址：https://www.jiaokey.com/book/detail/11999306.html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