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书名：品牌设计与解决方法</w:t>
      </w:r>
    </w:p>
    <w:p>
      <w:r>
        <w:t>作者：马浚诚编著</w:t>
      </w:r>
    </w:p>
    <w:p>
      <w:r>
        <w:t>出版社：武汉：湖北美术出版社</w:t>
      </w:r>
    </w:p>
    <w:p>
      <w:r>
        <w:t>出版日期：2008.05</w:t>
      </w:r>
    </w:p>
    <w:p>
      <w:r>
        <w:t>总页数：110</w:t>
      </w:r>
    </w:p>
    <w:p>
      <w:r>
        <w:t>更多请访问教客网: www.jiaokey.com</w:t>
      </w:r>
    </w:p>
    <w:p>
      <w:r>
        <w:t>品牌设计与解决方法 评论地址：https://www.jiaokey.com/book/detail/11999212.html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