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书名：引爆设计灵魂  中国设计之窗实战范例</w:t>
      </w:r>
    </w:p>
    <w:p>
      <w:r>
        <w:t>作者：冯家敏编著</w:t>
      </w:r>
    </w:p>
    <w:p>
      <w:r>
        <w:t>出版社：长春：吉林摄影出版社</w:t>
      </w:r>
    </w:p>
    <w:p>
      <w:r>
        <w:t>出版日期：2003.08</w:t>
      </w:r>
    </w:p>
    <w:p>
      <w:r>
        <w:t>总页数：108</w:t>
      </w:r>
    </w:p>
    <w:p>
      <w:r>
        <w:t>更多请访问教客网: www.jiaokey.com</w:t>
      </w:r>
    </w:p>
    <w:p>
      <w:r>
        <w:t>引爆设计灵魂  中国设计之窗实战范例 评论地址：https://www.jiaokey.com/book/detail/11999014.html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