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第7卷</w:t>
      </w:r>
    </w:p>
    <w:p>
      <w:r>
        <w:rPr>
          <w:rFonts w:ascii="宋体" w:hAnsi="宋体" w:eastAsia="宋体"/>
          <w:sz w:val="24"/>
        </w:rPr>
        <w:t>陆贾，刘安，扬雄，王充，荀悦，桓宽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陆贾，刘安，扬雄，王充，荀悦，桓宽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本书出售、求购地址：https://www.jiaokey.com/book/detail/11998947.html</w:t>
      </w:r>
    </w:p>
    <w:p>
      <w:r>
        <w:t>更多相关图书推荐：https://www.jiaokey.com</w:t>
      </w:r>
    </w:p>
    <w:p>
      <w:r>
        <w:t>陆贾，刘安，扬雄，王充，荀悦，桓宽 其他作品：https://www.jiaokey.com/tag/陆贾，刘安，扬雄，王充，荀悦，桓宽.html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关键词搜索：https://www.jiaokey.com/tag/诸子集成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