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婴幼儿营养均衡宝典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婴幼儿营养均衡宝典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本书出售、求购地址：https://www.jiaokey.com/book/detail/11998125.html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关键词搜索：https://www.jiaokey.com/tag/婴幼儿营养均衡宝典.html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