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书名：留学俄罗斯  工薪阶层子女出国成才之路</w:t>
      </w:r>
    </w:p>
    <w:p>
      <w:r>
        <w:t>作者：陈川生编著</w:t>
      </w:r>
    </w:p>
    <w:p>
      <w:r>
        <w:t>出版社：太原：山西人民出版社</w:t>
      </w:r>
    </w:p>
    <w:p>
      <w:r>
        <w:t>出版日期：2003.05</w:t>
      </w:r>
    </w:p>
    <w:p>
      <w:r>
        <w:t>总页数：206</w:t>
      </w:r>
    </w:p>
    <w:p>
      <w:r>
        <w:t>更多请访问教客网: www.jiaokey.com</w:t>
      </w:r>
    </w:p>
    <w:p>
      <w:r>
        <w:t>留学俄罗斯  工薪阶层子女出国成才之路 评论地址：https://www.jiaokey.com/book/detail/11997132.html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