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露天餐厅</w:t>
      </w:r>
    </w:p>
    <w:p>
      <w:r>
        <w:rPr>
          <w:rFonts w:ascii="宋体" w:hAnsi="宋体" w:eastAsia="宋体"/>
          <w:sz w:val="24"/>
        </w:rPr>
        <w:t>（瑞士）玛丽亚·索尔·克利克兹考斯基著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（瑞士）玛丽亚·索尔·克利克兹考斯基著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本书出售、求购地址：https://www.jiaokey.com/book/detail/11996631.html</w:t>
      </w:r>
    </w:p>
    <w:p>
      <w:r>
        <w:t>更多相关图书推荐：https://www.jiaokey.com</w:t>
      </w:r>
    </w:p>
    <w:p>
      <w:r>
        <w:t>（瑞士）玛丽亚·索尔·克利克兹考斯基著 其他作品：https://www.jiaokey.com/tag/（瑞士）玛丽亚·索尔·克利克兹考斯基著.html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关键词搜索：https://www.jiaokey.com/tag/露天餐厅.html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