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“十五”期间运输系统关键岗位干部岗位培训系列教材  站段安全生产管理</w:t>
      </w:r>
    </w:p>
    <w:p>
      <w:r>
        <w:rPr>
          <w:rFonts w:ascii="宋体" w:hAnsi="宋体" w:eastAsia="宋体"/>
          <w:sz w:val="24"/>
        </w:rPr>
        <w:t>牛凯兰主编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“十五”期间运输系统关键岗位干部岗位培训系列教材  站段安全生产管理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牛凯兰主编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北京铁路局人事处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本书出售、求购地址：https://www.jiaokey.com/book/detail/11996002.html</w:t>
      </w:r>
    </w:p>
    <w:p>
      <w:r>
        <w:t>更多相关图书推荐：https://www.jiaokey.com</w:t>
      </w:r>
    </w:p>
    <w:p>
      <w:r>
        <w:t>牛凯兰主编 其他作品：https://www.jiaokey.com/tag/牛凯兰主编.html</w:t>
      </w:r>
    </w:p>
    <w:p>
      <w:r>
        <w:t>北京铁路局人事处 出版图书：https://www.jiaokey.com/tag/北京铁路局人事处.html</w:t>
      </w:r>
    </w:p>
    <w:p>
      <w:r>
        <w:t>关键词搜索：https://www.jiaokey.com/tag/“十五”期间运输系统关键岗位干部岗位培训系列教材  站段安全生产管理.html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