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书名：编码原理</w:t>
      </w:r>
    </w:p>
    <w:p>
      <w:r>
        <w:t>作者：饶世麟编</w:t>
      </w:r>
    </w:p>
    <w:p>
      <w:r>
        <w:t>出版社：中国人民解放军国防科学技术大学</w:t>
      </w:r>
    </w:p>
    <w:p>
      <w:r>
        <w:t>出版日期：1981.01</w:t>
      </w:r>
    </w:p>
    <w:p>
      <w:r>
        <w:t>总页数：160</w:t>
      </w:r>
    </w:p>
    <w:p>
      <w:r>
        <w:t>更多请访问教客网: www.jiaokey.com</w:t>
      </w:r>
    </w:p>
    <w:p>
      <w:r>
        <w:t>编码原理 评论地址：https://www.jiaokey.com/book/detail/11995187.html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