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食品微生物检验</w:t>
      </w:r>
    </w:p>
    <w:p>
      <w:r>
        <w:rPr>
          <w:rFonts w:ascii="宋体" w:hAnsi="宋体" w:eastAsia="宋体"/>
          <w:sz w:val="24"/>
        </w:rPr>
        <w:t>河南省漯河市食品工业学校组织编写；张春晖主编；石艳培，罗飞，李娜副主编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河南省漯河市食品工业学校组织编写；张春晖主编；石艳培，罗飞，李娜副主编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本书出售、求购地址：https://www.jiaokey.com/book/detail/11994462.html</w:t>
      </w:r>
    </w:p>
    <w:p>
      <w:r>
        <w:t>更多相关图书推荐：https://www.jiaokey.com</w:t>
      </w:r>
    </w:p>
    <w:p>
      <w:r>
        <w:t>河南省漯河市食品工业学校组织编写；张春晖主编；石艳培，罗飞，李娜副主编 其他作品：https://www.jiaokey.com/tag/河南省漯河市食品工业学校组织编写；张春晖主编；石艳培，罗飞，李娜副主编.html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关键词搜索：https://www.jiaokey.com/tag/食品微生物检验.html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