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书名：中国近代赌博史</w:t>
      </w:r>
    </w:p>
    <w:p>
      <w:r>
        <w:t>作者：戈春源著</w:t>
      </w:r>
    </w:p>
    <w:p>
      <w:r>
        <w:t>出版社：福州：福建人民出版社</w:t>
      </w:r>
    </w:p>
    <w:p>
      <w:r>
        <w:t>出版日期：2005.02</w:t>
      </w:r>
    </w:p>
    <w:p>
      <w:r>
        <w:t>总页数：355</w:t>
      </w:r>
    </w:p>
    <w:p>
      <w:r>
        <w:t>更多请访问教客网: www.jiaokey.com</w:t>
      </w:r>
    </w:p>
    <w:p>
      <w:r>
        <w:t>中国近代赌博史 评论地址：https://www.jiaokey.com/book/detail/11993945.html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