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书名：近代出版人的文化追求  张元济、陆费逵、王云五的文化贡献</w:t>
      </w:r>
    </w:p>
    <w:p>
      <w:r>
        <w:t>作者：汪家熔著</w:t>
      </w:r>
    </w:p>
    <w:p>
      <w:r>
        <w:t>出版社：南宁：广西教育出版社</w:t>
      </w:r>
    </w:p>
    <w:p>
      <w:r>
        <w:t>出版日期：2003.06</w:t>
      </w:r>
    </w:p>
    <w:p>
      <w:r>
        <w:t>总页数：434</w:t>
      </w:r>
    </w:p>
    <w:p>
      <w:r>
        <w:t>更多请访问教客网: www.jiaokey.com</w:t>
      </w:r>
    </w:p>
    <w:p>
      <w:r>
        <w:t>近代出版人的文化追求  张元济、陆费逵、王云五的文化贡献 评论地址：https://www.jiaokey.com/book/detail/11993658.html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