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书名：士人与社会  秦汉魏晋南北朝卷</w:t>
      </w:r>
    </w:p>
    <w:p>
      <w:r>
        <w:t>作者：刘泽华主编；孙立群，马亮宽著</w:t>
      </w:r>
    </w:p>
    <w:p>
      <w:r>
        <w:t>出版社：天津：天津人民出版社</w:t>
      </w:r>
    </w:p>
    <w:p>
      <w:r>
        <w:t>出版日期：1992.08</w:t>
      </w:r>
    </w:p>
    <w:p>
      <w:r>
        <w:t>总页数：408</w:t>
      </w:r>
    </w:p>
    <w:p>
      <w:r>
        <w:t>更多请访问教客网: www.jiaokey.com</w:t>
      </w:r>
    </w:p>
    <w:p>
      <w:r>
        <w:t>士人与社会  秦汉魏晋南北朝卷 评论地址：https://www.jiaokey.com/book/detail/11993360.html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