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书名：对接与冲突  三民主义在孙中山身后的流变  1925-1945</w:t>
      </w:r>
    </w:p>
    <w:p>
      <w:r>
        <w:t>作者：张军民著</w:t>
      </w:r>
    </w:p>
    <w:p>
      <w:r>
        <w:t>出版社：天津：天津古籍出版社</w:t>
      </w:r>
    </w:p>
    <w:p>
      <w:r>
        <w:t>出版日期：2005.02</w:t>
      </w:r>
    </w:p>
    <w:p>
      <w:r>
        <w:t>总页数：304</w:t>
      </w:r>
    </w:p>
    <w:p>
      <w:r>
        <w:t>更多请访问教客网: www.jiaokey.com</w:t>
      </w:r>
    </w:p>
    <w:p>
      <w:r>
        <w:t>对接与冲突  三民主义在孙中山身后的流变  1925-1945 评论地址：https://www.jiaokey.com/book/detail/11993357.html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