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企业改革与“生命线”  中国石化集团北京燕山石化有限公司加强和改进思想政治工作的探索与实践</w:t>
      </w:r>
    </w:p>
    <w:p>
      <w:r>
        <w:rPr>
          <w:rFonts w:ascii="宋体" w:hAnsi="宋体" w:eastAsia="宋体"/>
          <w:sz w:val="24"/>
        </w:rPr>
        <w:t>王玉英主编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企业改革与“生命线”  中国石化集团北京燕山石化有限公司加强和改进思想政治工作的探索与实践</w:t>
            </w:r>
          </w:p>
        </w:tc>
      </w:tr>
      <w:tr>
        <w:tc>
          <w:tcPr>
            <w:tcW w:type="dxa" w:w="4320"/>
          </w:tcPr>
          <w:p>
            <w:r>
              <w:t>作者</w:t>
            </w:r>
          </w:p>
        </w:tc>
        <w:tc>
          <w:tcPr>
            <w:tcW w:type="dxa" w:w="4320"/>
          </w:tcPr>
          <w:p>
            <w:r>
              <w:t>王玉英主编</w:t>
            </w:r>
          </w:p>
        </w:tc>
      </w:tr>
      <w:tr>
        <w:tc>
          <w:tcPr>
            <w:tcW w:type="dxa" w:w="4320"/>
          </w:tcPr>
          <w:p>
            <w:r>
              <w:t>出版社</w:t>
            </w:r>
          </w:p>
        </w:tc>
        <w:tc>
          <w:tcPr>
            <w:tcW w:type="dxa" w:w="4320"/>
          </w:tcPr>
          <w:p>
            <w:r>
              <w:t>北京：中国大百科全书出版社</w:t>
            </w:r>
          </w:p>
        </w:tc>
      </w:tr>
      <w:tr>
        <w:tc>
          <w:tcPr>
            <w:tcW w:type="dxa" w:w="4320"/>
          </w:tcPr>
          <w:p>
            <w:r>
              <w:t>ISBN</w:t>
            </w:r>
          </w:p>
        </w:tc>
        <w:tc>
          <w:tcPr>
            <w:tcW w:type="dxa" w:w="4320"/>
          </w:tcPr>
          <w:p>
            <w:r/>
          </w:p>
        </w:tc>
      </w:tr>
      <w:tr>
        <w:tc>
          <w:tcPr>
            <w:tcW w:type="dxa" w:w="4320"/>
          </w:tcPr>
          <w:p>
            <w:r>
              <w:t>出版日期</w:t>
            </w:r>
          </w:p>
        </w:tc>
        <w:tc>
          <w:tcPr>
            <w:tcW w:type="dxa" w:w="4320"/>
          </w:tcPr>
          <w:p>
            <w:r>
              <w:t>2000-01-01</w:t>
            </w:r>
          </w:p>
        </w:tc>
      </w:tr>
      <w:tr>
        <w:tc>
          <w:tcPr>
            <w:tcW w:type="dxa" w:w="4320"/>
          </w:tcPr>
          <w:p>
            <w:r>
              <w:t>页数</w:t>
            </w:r>
          </w:p>
        </w:tc>
        <w:tc>
          <w:tcPr>
            <w:tcW w:type="dxa" w:w="4320"/>
          </w:tcPr>
          <w:p>
            <w:r>
              <w:t>297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本书出售、求购地址：https://www.jiaokey.com/book/detail/11992632.html</w:t>
      </w:r>
    </w:p>
    <w:p>
      <w:r>
        <w:t>更多相关图书推荐：https://www.jiaokey.com</w:t>
      </w:r>
    </w:p>
    <w:p>
      <w:r>
        <w:t>王玉英主编 其他作品：https://www.jiaokey.com/tag/王玉英主编.html</w:t>
      </w:r>
    </w:p>
    <w:p>
      <w:r>
        <w:t>北京：中国大百科全书出版社 出版图书：https://www.jiaokey.com/tag/北京：中国大百科全书出版社.html</w:t>
      </w:r>
    </w:p>
    <w:p>
      <w:r>
        <w:t>关键词搜索：https://www.jiaokey.com/tag/企业改革与“生命线”  中国石化集团北京燕山石化有限公司加强和改进思想政治工作的探索与实践.html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