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书名：人民的儿子邓小平</w:t>
      </w:r>
    </w:p>
    <w:p>
      <w:r>
        <w:t>作者：贾本乾主编；肖子辉撰文；程国英绘画</w:t>
      </w:r>
    </w:p>
    <w:p>
      <w:r>
        <w:t>出版社：成都：四川美术出版社</w:t>
      </w:r>
    </w:p>
    <w:p>
      <w:r>
        <w:t>出版日期：2004.04</w:t>
      </w:r>
    </w:p>
    <w:p>
      <w:r>
        <w:t>总页数：95</w:t>
      </w:r>
    </w:p>
    <w:p>
      <w:r>
        <w:t>更多请访问教客网: www.jiaokey.com</w:t>
      </w:r>
    </w:p>
    <w:p>
      <w:r>
        <w:t>人民的儿子邓小平 评论地址：https://www.jiaokey.com/book/detail/11992308.html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