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刑事立法与司法适用  中国当代刑法研究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刑事立法与司法适用  中国当代刑法研究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本书出售、求购地址：https://www.jiaokey.com/book/detail/11992262.html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关键词搜索：https://www.jiaokey.com/tag/刑事立法与司法适用  中国当代刑法研究.html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