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书名：解读受众  观点、方法与市场  全国第三届受众研究学术研讨会论文</w:t>
      </w:r>
    </w:p>
    <w:p>
      <w:r>
        <w:t>作者：中国社科院新闻研究所，河北大学新闻传播学院编</w:t>
      </w:r>
    </w:p>
    <w:p>
      <w:r>
        <w:t>出版社：保定：河北大学出版社</w:t>
      </w:r>
    </w:p>
    <w:p>
      <w:r>
        <w:t>出版日期：2001.12</w:t>
      </w:r>
    </w:p>
    <w:p>
      <w:r>
        <w:t>总页数：459</w:t>
      </w:r>
    </w:p>
    <w:p>
      <w:r>
        <w:t>更多请访问教客网: www.jiaokey.com</w:t>
      </w:r>
    </w:p>
    <w:p>
      <w:r>
        <w:t>解读受众  观点、方法与市场  全国第三届受众研究学术研讨会论文 评论地址：https://www.jiaokey.com/book/detail/11992137.html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