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现代行政管理学</w:t>
      </w:r>
    </w:p>
    <w:p>
      <w:r>
        <w:rPr>
          <w:rFonts w:ascii="宋体" w:hAnsi="宋体" w:eastAsia="宋体"/>
          <w:sz w:val="24"/>
        </w:rPr>
        <w:t>张跃雄，赵达军主编；田荣安，聂朝霞，邓建国副主编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张跃雄，赵达军主编；田荣安，聂朝霞，邓建国副主编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本书出售、求购地址：https://www.jiaokey.com/book/detail/11990051.html</w:t>
      </w:r>
    </w:p>
    <w:p>
      <w:r>
        <w:t>更多相关图书推荐：https://www.jiaokey.com</w:t>
      </w:r>
    </w:p>
    <w:p>
      <w:r>
        <w:t>张跃雄，赵达军主编；田荣安，聂朝霞，邓建国副主编 其他作品：https://www.jiaokey.com/tag/张跃雄，赵达军主编；田荣安，聂朝霞，邓建国副主编.html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关键词搜索：https://www.jiaokey.com/tag/现代行政管理学.html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