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书名：耕耘与收获：江泽民思想政治教育理论研究与高校学生思想政治教育工作实践</w:t>
      </w:r>
    </w:p>
    <w:p>
      <w:r>
        <w:t>作者：刘经纬，高环，张光贤主编；金恒璨，李永才，森光副主编</w:t>
      </w:r>
    </w:p>
    <w:p>
      <w:r>
        <w:t>出版社：北京：中国致公出版社</w:t>
      </w:r>
    </w:p>
    <w:p>
      <w:r>
        <w:t>出版日期：1999.11</w:t>
      </w:r>
    </w:p>
    <w:p>
      <w:r>
        <w:t>总页数：282</w:t>
      </w:r>
    </w:p>
    <w:p>
      <w:r>
        <w:t>更多请访问教客网: www.jiaokey.com</w:t>
      </w:r>
    </w:p>
    <w:p>
      <w:r>
        <w:t>耕耘与收获：江泽民思想政治教育理论研究与高校学生思想政治教育工作实践 评论地址：https://www.jiaokey.com/book/detail/11990022.html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