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中国林业发展报告  2005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本书出售、求购地址：https://www.jiaokey.com/book/detail/11989191.html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