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书名：人界与灵界  中国陵墓文化</w:t>
      </w:r>
    </w:p>
    <w:p>
      <w:r>
        <w:t>作者:新穗著</w:t>
      </w:r>
    </w:p>
    <w:p>
      <w:r>
        <w:t>出版社:北京：朝华出版社</w:t>
      </w:r>
    </w:p>
    <w:p>
      <w:r>
        <w:t>出版日期：1992.03</w:t>
      </w:r>
    </w:p>
    <w:p>
      <w:r>
        <w:t>总页数：140</w:t>
      </w:r>
    </w:p>
    <w:p>
      <w:r>
        <w:t>更多请访问教客网:www.jiaokey.com</w:t>
      </w:r>
    </w:p>
    <w:p>
      <w:r>
        <w:t>人界与灵界  中国陵墓文化评论地址：https://www.jiaokey.com/book/detail/11987394.html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