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书名：设计理念与艺术思维研究</w:t>
      </w:r>
    </w:p>
    <w:p>
      <w:r>
        <w:t>作者：梁珣，王章旺，胡文光，沈婕等著</w:t>
      </w:r>
    </w:p>
    <w:p>
      <w:r>
        <w:t>出版社：北京：中国青年出版社</w:t>
      </w:r>
    </w:p>
    <w:p>
      <w:r>
        <w:t>出版日期：2004.12</w:t>
      </w:r>
    </w:p>
    <w:p>
      <w:r>
        <w:t>总页数：199</w:t>
      </w:r>
    </w:p>
    <w:p>
      <w:r>
        <w:t>更多请访问教客网: www.jiaokey.com</w:t>
      </w:r>
    </w:p>
    <w:p>
      <w:r>
        <w:t>设计理念与艺术思维研究 评论地址：https://www.jiaokey.com/book/detail/11987177.html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