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书名：中国青少年校外教育政策内容分析与绩效评估</w:t>
      </w:r>
    </w:p>
    <w:p>
      <w:r>
        <w:t>作者：谷丽萍，吴鲁平主编；中国青少年宫协会，中国青年政治学院编</w:t>
      </w:r>
    </w:p>
    <w:p>
      <w:r>
        <w:t>出版社：北京：中国少年儿童出版社</w:t>
      </w:r>
    </w:p>
    <w:p>
      <w:r>
        <w:t>出版日期：2005.05</w:t>
      </w:r>
    </w:p>
    <w:p>
      <w:r>
        <w:t>总页数：600</w:t>
      </w:r>
    </w:p>
    <w:p>
      <w:r>
        <w:t>更多请访问教客网: www.jiaokey.com</w:t>
      </w:r>
    </w:p>
    <w:p>
      <w:r>
        <w:t>中国青少年校外教育政策内容分析与绩效评估 评论地址：https://www.jiaokey.com/book/detail/11987108.html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