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高等学校计算机教育系列规划教材  数据库应用基础教程</w:t>
      </w:r>
    </w:p>
    <w:p>
      <w:r>
        <w:rPr>
          <w:rFonts w:ascii="宋体" w:hAnsi="宋体" w:eastAsia="宋体"/>
          <w:sz w:val="24"/>
        </w:rPr>
        <w:t>王小玲，刘卫国主编；严晖，周肆清副主编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高等学校计算机教育系列规划教材  数据库应用基础教程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王小玲，刘卫国主编；严晖，周肆清副主编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本书出售、求购地址：https://www.jiaokey.com/book/detail/11986831.html</w:t>
      </w:r>
    </w:p>
    <w:p>
      <w:r>
        <w:t>更多相关图书推荐：https://www.jiaokey.com</w:t>
      </w:r>
    </w:p>
    <w:p>
      <w:r>
        <w:t>王小玲，刘卫国主编；严晖，周肆清副主编 其他作品：https://www.jiaokey.com/tag/王小玲，刘卫国主编；严晖，周肆清副主编.html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关键词搜索：https://www.jiaokey.com/tag/高等学校计算机教育系列规划教材  数据库应用基础教程.html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