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关联理论  规范阐释  关联案例</w:t>
      </w:r>
    </w:p>
    <w:p>
      <w:r>
        <w:t>作者：史际春主编</w:t>
      </w:r>
    </w:p>
    <w:p>
      <w:r>
        <w:t>出版社：北京：法律出版社</w:t>
      </w:r>
    </w:p>
    <w:p>
      <w:r>
        <w:t>出版日期：2003.11</w:t>
      </w:r>
    </w:p>
    <w:p>
      <w:r>
        <w:t>总页数：397</w:t>
      </w:r>
    </w:p>
    <w:p>
      <w:r>
        <w:t>更多请访问教客网: www.jiaokey.com</w:t>
      </w:r>
    </w:p>
    <w:p>
      <w:r>
        <w:t>经济法  关联理论  规范阐释  关联案例 评论地址：https://www.jiaokey.com/book/detail/11985240.html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